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C366" w14:textId="77777777" w:rsidR="000D28E1" w:rsidRDefault="000D28E1" w:rsidP="006A7854">
      <w:pPr>
        <w:pStyle w:val="ConsPlusNormal"/>
        <w:shd w:val="clear" w:color="auto" w:fill="FFFFFF" w:themeFill="background1"/>
        <w:ind w:left="-567"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Льготы по оплате за присмотр и уход за воспитанником в ДОУ</w:t>
      </w:r>
    </w:p>
    <w:p w14:paraId="4B0F1B63" w14:textId="77777777" w:rsidR="000D28E1" w:rsidRPr="000D28E1" w:rsidRDefault="000D28E1" w:rsidP="006A7854">
      <w:pPr>
        <w:pStyle w:val="ConsPlusNormal"/>
        <w:shd w:val="clear" w:color="auto" w:fill="FFFFFF" w:themeFill="background1"/>
        <w:ind w:left="-567"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D9A9523" w14:textId="77777777" w:rsidR="000D28E1" w:rsidRPr="000D28E1" w:rsidRDefault="000D28E1" w:rsidP="006A7854">
      <w:pPr>
        <w:pStyle w:val="ConsPlusNormal"/>
        <w:shd w:val="clear" w:color="auto" w:fill="FFFFFF" w:themeFill="background1"/>
        <w:ind w:left="-567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sz w:val="28"/>
          <w:szCs w:val="28"/>
        </w:rPr>
        <w:t>Категории семей, имеющих право на получение льгот по оплате за содержание ребенка в ДОУ, устанавливаются федеральным, региональным и местным законодательством</w:t>
      </w:r>
    </w:p>
    <w:p w14:paraId="23697609" w14:textId="77777777" w:rsidR="000D28E1" w:rsidRPr="000D28E1" w:rsidRDefault="000D28E1" w:rsidP="006A7854">
      <w:pPr>
        <w:pStyle w:val="ConsPlusNormal"/>
        <w:shd w:val="clear" w:color="auto" w:fill="FFFFFF" w:themeFill="background1"/>
        <w:ind w:left="-567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proofErr w:type="gramStart"/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>п.3  статьи</w:t>
      </w:r>
      <w:proofErr w:type="gramEnd"/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240BE9F1" w14:textId="781A7D71" w:rsidR="006A7854" w:rsidRDefault="000D28E1" w:rsidP="006A7854">
      <w:pPr>
        <w:pStyle w:val="a3"/>
        <w:spacing w:before="0" w:beforeAutospacing="0" w:after="0" w:afterAutospacing="0" w:line="240" w:lineRule="atLeast"/>
        <w:ind w:left="-567" w:firstLine="42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0D28E1">
        <w:rPr>
          <w:sz w:val="28"/>
          <w:szCs w:val="28"/>
        </w:rPr>
        <w:t xml:space="preserve">Адресная поддержка малообеспеченным семьям по оплате за присмотр и уход за воспитанником в ДОУ (далее - льготы) предоставляется в соответствии с законодательством РФ, субъекта Федерации и нормативными актами органов местного самоуправления. </w:t>
      </w:r>
    </w:p>
    <w:p w14:paraId="661E7864" w14:textId="200CBF19" w:rsidR="000D28E1" w:rsidRPr="000D28E1" w:rsidRDefault="000D28E1" w:rsidP="006A7854">
      <w:pPr>
        <w:pStyle w:val="a3"/>
        <w:spacing w:before="0" w:beforeAutospacing="0" w:after="0" w:afterAutospacing="0" w:line="240" w:lineRule="atLeast"/>
        <w:ind w:left="-567" w:firstLine="425"/>
        <w:jc w:val="both"/>
        <w:rPr>
          <w:sz w:val="28"/>
          <w:szCs w:val="28"/>
        </w:rPr>
      </w:pPr>
      <w:r w:rsidRPr="000D28E1">
        <w:rPr>
          <w:sz w:val="28"/>
          <w:szCs w:val="28"/>
        </w:rPr>
        <w:t xml:space="preserve">Расходы на социальную поддержку малообеспеченных родителей (законных представителей) дошкольным образовательным учреждениям предусматриваются за счет субсидий из бюджета субъекта Федерации муниципальным бюджетам и собственных средств муниципального образования. </w:t>
      </w:r>
    </w:p>
    <w:p w14:paraId="603B64BD" w14:textId="77777777" w:rsidR="006A7854" w:rsidRDefault="000D28E1" w:rsidP="006A7854">
      <w:pPr>
        <w:pStyle w:val="ConsPlusNormal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28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Par191"/>
      <w:bookmarkEnd w:id="0"/>
      <w:r w:rsidRPr="000D28E1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Исполнительного комитета №6177 от 20.11.2020 г. «Об утверждении нормативов финансирования деятельности дошкольных образовательных организаций г. Набережные </w:t>
      </w:r>
      <w:proofErr w:type="gramStart"/>
      <w:r w:rsidRPr="000D28E1">
        <w:rPr>
          <w:rFonts w:ascii="Times New Roman" w:hAnsi="Times New Roman" w:cs="Times New Roman"/>
          <w:sz w:val="28"/>
          <w:szCs w:val="28"/>
        </w:rPr>
        <w:t>Челны»  для</w:t>
      </w:r>
      <w:proofErr w:type="gramEnd"/>
      <w:r w:rsidRPr="000D28E1">
        <w:rPr>
          <w:rFonts w:ascii="Times New Roman" w:hAnsi="Times New Roman" w:cs="Times New Roman"/>
          <w:sz w:val="28"/>
          <w:szCs w:val="28"/>
        </w:rPr>
        <w:t xml:space="preserve">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58C0C35C" w14:textId="715EE31B" w:rsidR="003254DA" w:rsidRPr="000D28E1" w:rsidRDefault="000D28E1" w:rsidP="006A7854">
      <w:pPr>
        <w:pStyle w:val="ConsPlusNormal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28E1">
        <w:rPr>
          <w:rFonts w:ascii="Times New Roman" w:hAnsi="Times New Roman" w:cs="Times New Roman"/>
          <w:sz w:val="28"/>
          <w:szCs w:val="28"/>
        </w:rPr>
        <w:t>Предоставление льготы в виде уменьшения платежа за содержание ребенка осуществляется ДОУ. Основанием для назначения льготы служат документы и удостоверения. Ответственность за правильность предоставления льгот возлагается на заведующего</w:t>
      </w:r>
      <w:r w:rsidR="006A7854">
        <w:rPr>
          <w:rFonts w:ascii="Times New Roman" w:hAnsi="Times New Roman" w:cs="Times New Roman"/>
          <w:sz w:val="28"/>
          <w:szCs w:val="28"/>
        </w:rPr>
        <w:t>.</w:t>
      </w:r>
    </w:p>
    <w:sectPr w:rsidR="003254DA" w:rsidRPr="000D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8E1"/>
    <w:rsid w:val="000D28E1"/>
    <w:rsid w:val="003254DA"/>
    <w:rsid w:val="006A7854"/>
    <w:rsid w:val="009D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06B2"/>
  <w15:docId w15:val="{FDC2E3FB-97FC-4721-9D01-CCE128FE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D2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D2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Home</cp:lastModifiedBy>
  <cp:revision>4</cp:revision>
  <dcterms:created xsi:type="dcterms:W3CDTF">2022-02-15T08:03:00Z</dcterms:created>
  <dcterms:modified xsi:type="dcterms:W3CDTF">2022-03-04T13:20:00Z</dcterms:modified>
</cp:coreProperties>
</file>